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BC87A" w14:textId="77777777" w:rsidR="005330B9" w:rsidRPr="005330B9" w:rsidRDefault="005330B9" w:rsidP="005330B9">
      <w:pPr>
        <w:widowControl/>
        <w:shd w:val="clear" w:color="auto" w:fill="FFFFFF"/>
        <w:spacing w:line="825" w:lineRule="atLeast"/>
        <w:jc w:val="center"/>
        <w:outlineLvl w:val="3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5330B9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财政部 科技部 发展改革委关于国家科技重大专项（民口）</w:t>
      </w:r>
      <w:r w:rsidRPr="005330B9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br/>
        <w:t>资金管理有关事项的通知</w:t>
      </w:r>
    </w:p>
    <w:p w14:paraId="2B86C5E4" w14:textId="77777777" w:rsidR="005330B9" w:rsidRPr="005330B9" w:rsidRDefault="005330B9" w:rsidP="005330B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各重大专项牵头组织单位，有关项目管理专业机构，有关单位：</w:t>
      </w:r>
    </w:p>
    <w:p w14:paraId="6C627FF0" w14:textId="57FB7876" w:rsidR="005330B9" w:rsidRPr="005330B9" w:rsidRDefault="005330B9" w:rsidP="005330B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为贯彻落实《国务院办公厅关于改革完善中央财政科研经费管理的若干意见》（国办发〔2021〕32号，以下称《若干意见》），加强改革前后政策衔接，现就国家科技重大专项（民口）（以下</w:t>
      </w:r>
      <w:proofErr w:type="gramStart"/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称重大</w:t>
      </w:r>
      <w:proofErr w:type="gramEnd"/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专项）资金管理有关事项通知如下：</w:t>
      </w:r>
    </w:p>
    <w:p w14:paraId="19D2F84D" w14:textId="6549372F" w:rsidR="005330B9" w:rsidRPr="005330B9" w:rsidRDefault="005330B9" w:rsidP="005330B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一、关于尚在执行期内的在</w:t>
      </w:r>
      <w:proofErr w:type="gramStart"/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研</w:t>
      </w:r>
      <w:proofErr w:type="gramEnd"/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项目（课题）。由项目（课题）承担单位（以下</w:t>
      </w:r>
      <w:proofErr w:type="gramStart"/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称承担</w:t>
      </w:r>
      <w:proofErr w:type="gramEnd"/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单位）统筹考虑本单位实际情况，并与科研人员充分协商后，确定是否执行《若干意见》关于劳务费、间接费用、预算调剂等方面的新政策。涉及按《国家科技重大专项（民口）资金管理办法》（财科教〔2017〕74号）等现行规定需专业机构同意的事项，应履行相关程序后执行。</w:t>
      </w:r>
    </w:p>
    <w:p w14:paraId="4D8C5AD8" w14:textId="44D6EAA1" w:rsidR="005330B9" w:rsidRPr="005330B9" w:rsidRDefault="005330B9" w:rsidP="005330B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二、关于执行期已结束的科研项目（课题）。对于已下达验收结论的项目（课题），相关经费管理和</w:t>
      </w:r>
      <w:proofErr w:type="gramStart"/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支出按财科教</w:t>
      </w:r>
      <w:proofErr w:type="gramEnd"/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〔2017〕74号文件等现行规定执行，不再作调整。对于正在开展一次性综合绩效评价、尚未下达验收结论的项目（课题），专业机构要结合《若干意见》关于劳务费、间接费用、预算调剂等管理新要求形成验收结论。</w:t>
      </w:r>
    </w:p>
    <w:p w14:paraId="1C85E524" w14:textId="03F3F331" w:rsidR="005330B9" w:rsidRPr="005330B9" w:rsidRDefault="005330B9" w:rsidP="005330B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三、关于结余资金。自《若干意见》发布之日起，已按规定留给单位使用的项目（课题）结余资金，不再执行两年收回政策，由承担</w:t>
      </w:r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单位统筹安排用于科研活动的直接支出。对于正在开展一次性综合绩效评价、尚未下达验收结论的项目（课题），结余资金处理按新政策执行。</w:t>
      </w:r>
    </w:p>
    <w:p w14:paraId="57B4534B" w14:textId="40C543F7" w:rsidR="005330B9" w:rsidRPr="005330B9" w:rsidRDefault="005330B9" w:rsidP="005330B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四、关于组织实施。牵头组织单位、专业机构要做好政策宣传解读，加大对科研人员、财务人员、科研财务助理、审计人员的宣传培训力度，加强跟踪指导，确保相关措施落地见效。承担单位要落实好科研项目实施和科研经费管理使用的主体责任，及时完善有关内部管理制度，做好重大专项在</w:t>
      </w:r>
      <w:proofErr w:type="gramStart"/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研</w:t>
      </w:r>
      <w:proofErr w:type="gramEnd"/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项目（课题）改革前后政策衔接工作。</w:t>
      </w:r>
    </w:p>
    <w:p w14:paraId="3BEC4D72" w14:textId="77777777" w:rsidR="005330B9" w:rsidRPr="005330B9" w:rsidRDefault="005330B9" w:rsidP="005330B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</w:p>
    <w:p w14:paraId="6A89DBBF" w14:textId="56F7C3D3" w:rsidR="005330B9" w:rsidRPr="005330B9" w:rsidRDefault="005330B9" w:rsidP="005330B9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财政部 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 xml:space="preserve"> </w:t>
      </w:r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科技部 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 xml:space="preserve"> </w:t>
      </w:r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发展改革委</w:t>
      </w:r>
    </w:p>
    <w:p w14:paraId="45C00F0B" w14:textId="45541DE9" w:rsidR="005330B9" w:rsidRPr="005330B9" w:rsidRDefault="005330B9" w:rsidP="005330B9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 xml:space="preserve"> </w:t>
      </w:r>
      <w:bookmarkStart w:id="0" w:name="_GoBack"/>
      <w:bookmarkEnd w:id="0"/>
      <w:r w:rsidRPr="005330B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2021年11月5日</w:t>
      </w:r>
    </w:p>
    <w:p w14:paraId="65CE0A6D" w14:textId="77777777" w:rsidR="00724E62" w:rsidRDefault="00724E62"/>
    <w:sectPr w:rsidR="0072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62"/>
    <w:rsid w:val="005330B9"/>
    <w:rsid w:val="0072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DFEF8"/>
  <w15:chartTrackingRefBased/>
  <w15:docId w15:val="{5911713F-6F1D-4269-AB6F-191A574E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330B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5330B9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30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2021-12-07T03:22:00Z</dcterms:created>
  <dcterms:modified xsi:type="dcterms:W3CDTF">2021-12-07T03:22:00Z</dcterms:modified>
</cp:coreProperties>
</file>